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F2FA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KUPNÍ  SMLOUVA</w:t>
      </w:r>
      <w:proofErr w:type="gramEnd"/>
    </w:p>
    <w:p w14:paraId="0D1C10B4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č….</w:t>
      </w:r>
      <w:proofErr w:type="gramEnd"/>
      <w:r>
        <w:rPr>
          <w:rFonts w:ascii="Cambria" w:hAnsi="Cambria"/>
          <w:sz w:val="36"/>
          <w:szCs w:val="36"/>
        </w:rPr>
        <w:t>.</w:t>
      </w:r>
    </w:p>
    <w:p w14:paraId="08B97F7E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4F5CBDCB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33E9F75A" w14:textId="77777777" w:rsidR="0094625D" w:rsidRDefault="0094625D" w:rsidP="0094625D">
      <w:pPr>
        <w:rPr>
          <w:rFonts w:ascii="Cambria" w:hAnsi="Cambria"/>
        </w:rPr>
      </w:pPr>
    </w:p>
    <w:p w14:paraId="31C31309" w14:textId="77777777" w:rsidR="0094625D" w:rsidRDefault="0094625D" w:rsidP="0094625D">
      <w:pPr>
        <w:rPr>
          <w:rFonts w:ascii="Cambria" w:hAnsi="Cambria"/>
        </w:rPr>
      </w:pPr>
    </w:p>
    <w:p w14:paraId="23BE03DB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4BA6BC41" w14:textId="77777777" w:rsidR="0094625D" w:rsidRDefault="0094625D" w:rsidP="0094625D">
      <w:pPr>
        <w:rPr>
          <w:rFonts w:ascii="Cambria" w:hAnsi="Cambria"/>
        </w:rPr>
      </w:pPr>
    </w:p>
    <w:p w14:paraId="5690DF55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0ED491EE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0BEF06F8" w14:textId="77777777" w:rsidR="0094625D" w:rsidRDefault="0094625D" w:rsidP="0094625D">
      <w:pPr>
        <w:rPr>
          <w:rFonts w:ascii="Cambria" w:hAnsi="Cambria"/>
        </w:rPr>
      </w:pPr>
      <w:proofErr w:type="gramStart"/>
      <w:r>
        <w:rPr>
          <w:rFonts w:ascii="Cambria" w:hAnsi="Cambria"/>
        </w:rPr>
        <w:t>IČ:  002</w:t>
      </w:r>
      <w:proofErr w:type="gramEnd"/>
      <w:r>
        <w:rPr>
          <w:rFonts w:ascii="Cambria" w:hAnsi="Cambria"/>
        </w:rPr>
        <w:t xml:space="preserve">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6BEB11B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3413671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6767578A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02963615" w14:textId="77777777" w:rsidR="0094625D" w:rsidRDefault="0094625D" w:rsidP="0094625D">
      <w:pPr>
        <w:rPr>
          <w:rFonts w:ascii="Cambria" w:hAnsi="Cambria"/>
        </w:rPr>
      </w:pPr>
    </w:p>
    <w:p w14:paraId="57A57B2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02725181" w14:textId="77777777" w:rsidR="0094625D" w:rsidRDefault="0094625D" w:rsidP="0094625D">
      <w:pPr>
        <w:rPr>
          <w:rFonts w:ascii="Cambria" w:hAnsi="Cambria"/>
        </w:rPr>
      </w:pPr>
    </w:p>
    <w:p w14:paraId="76AD6D2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76420A60" w14:textId="77777777" w:rsidR="0094625D" w:rsidRDefault="0094625D" w:rsidP="0094625D">
      <w:pPr>
        <w:rPr>
          <w:rFonts w:ascii="Cambria" w:hAnsi="Cambria"/>
        </w:rPr>
      </w:pPr>
    </w:p>
    <w:p w14:paraId="5E94EA1A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11E5D093" w14:textId="77777777" w:rsidR="0094625D" w:rsidRDefault="0094625D" w:rsidP="0094625D">
      <w:pPr>
        <w:rPr>
          <w:rFonts w:ascii="Cambria" w:hAnsi="Cambria"/>
        </w:rPr>
      </w:pPr>
    </w:p>
    <w:p w14:paraId="387F44CF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057F95E4" w14:textId="77777777" w:rsidR="0094625D" w:rsidRDefault="0094625D" w:rsidP="0094625D">
      <w:pPr>
        <w:rPr>
          <w:rFonts w:ascii="Cambria" w:hAnsi="Cambria"/>
        </w:rPr>
      </w:pPr>
    </w:p>
    <w:p w14:paraId="0AA5F365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1B771993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431CD280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43C457E2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5E6C5BB5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7E070A1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6F1AFE4D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799ACA2D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424B2A71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58A801E6" w14:textId="2C20AEAF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</w:t>
      </w:r>
      <w:proofErr w:type="spellStart"/>
      <w:r>
        <w:rPr>
          <w:rFonts w:ascii="Cambria" w:hAnsi="Cambria"/>
          <w:b/>
          <w:szCs w:val="24"/>
        </w:rPr>
        <w:t>parc</w:t>
      </w:r>
      <w:proofErr w:type="spellEnd"/>
      <w:r>
        <w:rPr>
          <w:rFonts w:ascii="Cambria" w:hAnsi="Cambria"/>
          <w:b/>
          <w:szCs w:val="24"/>
        </w:rPr>
        <w:t xml:space="preserve">. č. </w:t>
      </w:r>
      <w:r w:rsidR="002F7791">
        <w:rPr>
          <w:rFonts w:ascii="Cambria" w:hAnsi="Cambria"/>
          <w:b/>
          <w:szCs w:val="24"/>
        </w:rPr>
        <w:t>1375/</w:t>
      </w:r>
      <w:r w:rsidR="00FB10C5">
        <w:rPr>
          <w:rFonts w:ascii="Cambria" w:hAnsi="Cambria"/>
          <w:b/>
          <w:szCs w:val="24"/>
        </w:rPr>
        <w:t>3</w:t>
      </w:r>
      <w:r w:rsidR="00BD49EA">
        <w:rPr>
          <w:rFonts w:ascii="Cambria" w:hAnsi="Cambria"/>
          <w:b/>
          <w:szCs w:val="24"/>
        </w:rPr>
        <w:t>4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FB10C5">
        <w:rPr>
          <w:rFonts w:ascii="Cambria" w:hAnsi="Cambria"/>
          <w:szCs w:val="24"/>
        </w:rPr>
        <w:t>80</w:t>
      </w:r>
      <w:r w:rsidR="00BD49EA">
        <w:rPr>
          <w:rFonts w:ascii="Cambria" w:hAnsi="Cambria"/>
          <w:szCs w:val="24"/>
        </w:rPr>
        <w:t>0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405DAE05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4E9CB02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781DF9B8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3101FA8F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33F61D63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03D225DA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3002C93B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75EE9646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5D080452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179AB899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25A89442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4F4C772D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4384D2F6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599E0A7F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1F058FE4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336DEAEE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1ADA82C8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4BD7EFB9" w14:textId="77777777" w:rsidR="0094625D" w:rsidRDefault="0094625D" w:rsidP="0094625D">
      <w:pPr>
        <w:rPr>
          <w:rFonts w:ascii="Cambria" w:hAnsi="Cambria"/>
        </w:rPr>
      </w:pPr>
    </w:p>
    <w:p w14:paraId="36146778" w14:textId="77777777" w:rsidR="0094625D" w:rsidRDefault="0094625D" w:rsidP="0094625D">
      <w:pPr>
        <w:rPr>
          <w:rFonts w:ascii="Cambria" w:hAnsi="Cambria"/>
        </w:rPr>
      </w:pPr>
    </w:p>
    <w:p w14:paraId="47D2499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695D643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3EDA8DB0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617A6E81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</w:t>
      </w:r>
      <w:proofErr w:type="gramStart"/>
      <w:r>
        <w:rPr>
          <w:rFonts w:ascii="Cambria" w:hAnsi="Cambria"/>
          <w:b/>
          <w:bCs/>
          <w:szCs w:val="24"/>
        </w:rPr>
        <w:t>…….</w:t>
      </w:r>
      <w:proofErr w:type="gramEnd"/>
      <w:r>
        <w:rPr>
          <w:rFonts w:ascii="Cambria" w:hAnsi="Cambria"/>
          <w:b/>
          <w:bCs/>
          <w:szCs w:val="24"/>
        </w:rPr>
        <w:t>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30EE3556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3D81025A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194415EF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640A2021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první část kupní ceny ve výši </w:t>
      </w:r>
      <w:proofErr w:type="gramStart"/>
      <w:r>
        <w:rPr>
          <w:rFonts w:ascii="Cambria" w:hAnsi="Cambria"/>
          <w:bCs/>
          <w:szCs w:val="24"/>
        </w:rPr>
        <w:t>150.000,-</w:t>
      </w:r>
      <w:proofErr w:type="gramEnd"/>
      <w:r>
        <w:rPr>
          <w:rFonts w:ascii="Cambria" w:hAnsi="Cambria"/>
          <w:bCs/>
          <w:szCs w:val="24"/>
        </w:rPr>
        <w:t xml:space="preserve"> Kč (slovy jedno sto padesát tisíc korun českých) kupující uhradil před podpisem této smlouvy formou kauce, která se započítává na kupní cenu;</w:t>
      </w:r>
    </w:p>
    <w:p w14:paraId="737F7591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7BCE24DF" w14:textId="7CDA38A0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…………………</w:t>
      </w:r>
      <w:r w:rsidRPr="007D3928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2E69801D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2064B12D" w14:textId="5FE4CBBD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>
        <w:rPr>
          <w:rFonts w:ascii="Cambria" w:hAnsi="Cambria"/>
          <w:bCs/>
          <w:color w:val="000000"/>
          <w:szCs w:val="24"/>
        </w:rPr>
        <w:t>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Pr="007D3928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specifikované v článku 3, </w:t>
      </w:r>
      <w:r w:rsidRPr="00C97022">
        <w:rPr>
          <w:rFonts w:ascii="Cambria" w:hAnsi="Cambria"/>
          <w:bCs/>
          <w:szCs w:val="24"/>
        </w:rPr>
        <w:lastRenderedPageBreak/>
        <w:t>bodě 4. této smlouvy je prodávající povinen neprodleně informovat kupujícího a vyzvat ho k zaplacení třetí části kupní ceny.</w:t>
      </w:r>
    </w:p>
    <w:p w14:paraId="51EDE09E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2DCEDC00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73DAB43A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2841192C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646F6973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212D510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628A0A6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64BDE63C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64367D50" w14:textId="77777777" w:rsidR="003C1CD1" w:rsidRPr="00301EE4" w:rsidRDefault="003C1CD1" w:rsidP="003C1CD1">
      <w:pPr>
        <w:pStyle w:val="Odstavecseseznamem"/>
        <w:numPr>
          <w:ilvl w:val="0"/>
          <w:numId w:val="11"/>
        </w:numPr>
        <w:tabs>
          <w:tab w:val="clear" w:pos="0"/>
          <w:tab w:val="num" w:pos="-360"/>
        </w:tabs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 xml:space="preserve">Kupující bere na vědomí upozornění Prodávajícího, že v předmětu převodu je uložen vodovodní </w:t>
      </w:r>
      <w:proofErr w:type="gramStart"/>
      <w:r w:rsidRPr="00301EE4">
        <w:rPr>
          <w:rFonts w:asciiTheme="majorHAnsi" w:hAnsiTheme="majorHAnsi"/>
        </w:rPr>
        <w:t>řad  ve</w:t>
      </w:r>
      <w:proofErr w:type="gramEnd"/>
      <w:r w:rsidRPr="00301EE4">
        <w:rPr>
          <w:rFonts w:asciiTheme="majorHAnsi" w:hAnsiTheme="majorHAnsi"/>
        </w:rPr>
        <w:t xml:space="preserve"> vlastnictví Vodohospodářské</w:t>
      </w:r>
      <w:r>
        <w:rPr>
          <w:rFonts w:asciiTheme="majorHAnsi" w:hAnsiTheme="majorHAnsi"/>
        </w:rPr>
        <w:t>ho</w:t>
      </w:r>
      <w:r w:rsidRPr="00301EE4">
        <w:rPr>
          <w:rFonts w:asciiTheme="majorHAnsi" w:hAnsiTheme="majorHAnsi"/>
        </w:rPr>
        <w:t xml:space="preserve"> sdružení obcí Slánské oblasti, IČO: 48707996, se sídlem Politických vězňů 1523, 274 01 Slaný. Přesné uložení vodovodního řadu je vyznačeno na kartě pozemku, která je přílohou </w:t>
      </w:r>
      <w:r>
        <w:rPr>
          <w:rFonts w:asciiTheme="majorHAnsi" w:hAnsiTheme="majorHAnsi"/>
        </w:rPr>
        <w:t xml:space="preserve">č. 1) </w:t>
      </w:r>
      <w:r w:rsidRPr="00301EE4">
        <w:rPr>
          <w:rFonts w:asciiTheme="majorHAnsi" w:hAnsiTheme="majorHAnsi"/>
        </w:rPr>
        <w:t>této smlouvy</w:t>
      </w:r>
      <w:r>
        <w:rPr>
          <w:rFonts w:asciiTheme="majorHAnsi" w:hAnsiTheme="majorHAnsi"/>
        </w:rPr>
        <w:t>, a v geometrickém plánu, který je přílohou č. 2) této smlouvy</w:t>
      </w:r>
      <w:r w:rsidRPr="00301EE4">
        <w:rPr>
          <w:rFonts w:asciiTheme="majorHAnsi" w:hAnsiTheme="majorHAnsi"/>
        </w:rPr>
        <w:t>.</w:t>
      </w:r>
    </w:p>
    <w:p w14:paraId="19724706" w14:textId="77777777" w:rsidR="003C1CD1" w:rsidRPr="00301EE4" w:rsidRDefault="003C1CD1" w:rsidP="003C1CD1">
      <w:pPr>
        <w:pStyle w:val="Odstavecseseznamem"/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> </w:t>
      </w:r>
    </w:p>
    <w:p w14:paraId="501B664E" w14:textId="77777777" w:rsidR="003C1CD1" w:rsidRPr="00301EE4" w:rsidRDefault="003C1CD1" w:rsidP="003C1CD1">
      <w:pPr>
        <w:pStyle w:val="Odstavecseseznamem"/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>Kupující dále bere na vědomí upozornění Prodávajícího na práva a povinnosti Kupujícího jako vlastníka pozemku, ve kterém je uložen vodovodní řad, vyplývající ze zákona č. 274/2001 Sb., o vodovodech a kanalizacích pro veřejnou potřebu a o změně některých zákonů (zákon o vodovodech a kanalizacích), a to zejména na povinnost vlastníka pozemku umožnit vlastníku a/nebo provozovateli vodovodu vstup a vjezd na pozemek za účelem kontroly, údržby nebo stavební úpravy vodovodu.</w:t>
      </w:r>
      <w:r>
        <w:rPr>
          <w:rFonts w:asciiTheme="majorHAnsi" w:hAnsiTheme="majorHAnsi"/>
        </w:rPr>
        <w:t xml:space="preserve"> Povinnosti vlastníka zatíženého pozemku jsou specifikovány též ve vyjádření společnosti </w:t>
      </w:r>
      <w:proofErr w:type="spellStart"/>
      <w:r>
        <w:rPr>
          <w:rFonts w:asciiTheme="majorHAnsi" w:hAnsiTheme="majorHAnsi"/>
        </w:rPr>
        <w:t>Slavos</w:t>
      </w:r>
      <w:proofErr w:type="spellEnd"/>
      <w:r>
        <w:rPr>
          <w:rFonts w:asciiTheme="majorHAnsi" w:hAnsiTheme="majorHAnsi"/>
        </w:rPr>
        <w:t xml:space="preserve"> Slaný s.r.o., které je přílohou č. 3) této smlouvy.</w:t>
      </w:r>
    </w:p>
    <w:p w14:paraId="46308FD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00BB660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6C60575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470395F9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</w:t>
      </w:r>
      <w:proofErr w:type="gramStart"/>
      <w:r>
        <w:rPr>
          <w:rFonts w:ascii="Cambria" w:hAnsi="Cambria"/>
          <w:bCs/>
          <w:color w:val="000000"/>
          <w:szCs w:val="24"/>
        </w:rPr>
        <w:t>100.000,-</w:t>
      </w:r>
      <w:proofErr w:type="gramEnd"/>
      <w:r>
        <w:rPr>
          <w:rFonts w:ascii="Cambria" w:hAnsi="Cambria"/>
          <w:bCs/>
          <w:color w:val="000000"/>
          <w:szCs w:val="24"/>
        </w:rPr>
        <w:t xml:space="preserve">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6F9D448D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7F5BBFEB" w14:textId="77777777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</w:t>
      </w:r>
      <w:proofErr w:type="spellStart"/>
      <w:r>
        <w:rPr>
          <w:rFonts w:ascii="Cambria" w:hAnsi="Cambria" w:cs="Arial"/>
          <w:color w:val="000000"/>
          <w:szCs w:val="24"/>
          <w:shd w:val="clear" w:color="auto" w:fill="FFFFFF"/>
        </w:rPr>
        <w:t>Převrátilská</w:t>
      </w:r>
      <w:proofErr w:type="spellEnd"/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 330, 390 01, Tábor, IČ: 28145968, a to v termínu do </w:t>
      </w:r>
      <w:r w:rsidRPr="00DD6D86">
        <w:rPr>
          <w:rFonts w:ascii="Cambria" w:hAnsi="Cambria" w:cs="Arial"/>
          <w:szCs w:val="24"/>
          <w:shd w:val="clear" w:color="auto" w:fill="FFFFFF"/>
        </w:rPr>
        <w:t>30.6.2023.</w:t>
      </w:r>
    </w:p>
    <w:p w14:paraId="7DDE8D62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DE2E1E9" w14:textId="77777777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2. 7. 2023.</w:t>
      </w:r>
    </w:p>
    <w:p w14:paraId="6401847B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29443E8C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3A204ED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047E2B23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77498FB0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5C1A590F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50.000,-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79D773AE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97DD53E" w14:textId="77777777" w:rsidR="0094625D" w:rsidRDefault="0094625D" w:rsidP="0094625D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100.000,-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4B6A8F41" w14:textId="77777777" w:rsidR="0094625D" w:rsidRDefault="0094625D" w:rsidP="0094625D">
      <w:pPr>
        <w:rPr>
          <w:rFonts w:ascii="Cambria" w:hAnsi="Cambria"/>
          <w:bCs/>
        </w:rPr>
      </w:pPr>
    </w:p>
    <w:p w14:paraId="52068163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5E9E857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0272D93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0B02A75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7FDA37C0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7199C9B5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33DC1752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1D77744A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0AB50A03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5E4DC15F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680040C3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6CC15E37" w14:textId="77777777" w:rsidR="0094625D" w:rsidRPr="00EE52B4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51485AF7" w14:textId="77777777" w:rsidR="00EE52B4" w:rsidRPr="00EE52B4" w:rsidRDefault="00EE52B4" w:rsidP="00EE52B4">
      <w:pPr>
        <w:pStyle w:val="Odstavecseseznamem"/>
        <w:rPr>
          <w:rFonts w:ascii="Cambria" w:hAnsi="Cambria"/>
          <w:bCs/>
          <w:szCs w:val="24"/>
        </w:rPr>
      </w:pPr>
    </w:p>
    <w:p w14:paraId="5FD6A0A7" w14:textId="77777777" w:rsidR="00EE52B4" w:rsidRPr="00EE52B4" w:rsidRDefault="00EE52B4" w:rsidP="00EE52B4">
      <w:pPr>
        <w:pStyle w:val="Odstavecseseznamem"/>
        <w:numPr>
          <w:ilvl w:val="0"/>
          <w:numId w:val="3"/>
        </w:numPr>
        <w:ind w:left="567" w:hanging="567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lang w:eastAsia="en-US"/>
        </w:rPr>
        <w:t>Stabilizaci lomových bodů hranice předmětu převodu zajistí prodávající dle charakteru terénu plastovými mezníky nebo hřeby</w:t>
      </w:r>
      <w:r>
        <w:rPr>
          <w:rFonts w:asciiTheme="majorHAnsi" w:hAnsiTheme="majorHAnsi"/>
        </w:rPr>
        <w:t xml:space="preserve"> nejpozději do 2.7.2023.</w:t>
      </w:r>
    </w:p>
    <w:p w14:paraId="47DE0839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2BEE5F9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72D587A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04C3130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4ABDADE9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69C5B09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0146EBD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0AE9395B" w14:textId="77777777" w:rsidR="00EE52B4" w:rsidRDefault="00EE52B4" w:rsidP="00EE52B4">
      <w:pPr>
        <w:pStyle w:val="Odstavecseseznamem"/>
        <w:tabs>
          <w:tab w:val="left" w:pos="709"/>
        </w:tabs>
        <w:ind w:left="709"/>
        <w:rPr>
          <w:rFonts w:ascii="Cambria" w:hAnsi="Cambria"/>
          <w:bCs/>
        </w:rPr>
      </w:pPr>
    </w:p>
    <w:p w14:paraId="304A12BB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24BD4C0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0D1A75F3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4B2B90BE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615C9BF8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může prodávající od smlouvy odstoupit.   </w:t>
      </w:r>
    </w:p>
    <w:p w14:paraId="38D855DB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E628773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4F33F4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02CECA2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522EFC35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6F8E719E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46A9AE9D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769C8C62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6EC27326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34C87A35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A051168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7F79879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745295C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1F48AD8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423559AD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13BE0895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7C5C0196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70B5BFF1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0791627C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6F7BF21B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0103E575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0D865F7F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770A4222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5F980421" w14:textId="77777777" w:rsidR="0094625D" w:rsidRDefault="0094625D" w:rsidP="0094625D">
      <w:pPr>
        <w:rPr>
          <w:rFonts w:ascii="Cambria" w:hAnsi="Cambria" w:cs="Calibri"/>
        </w:rPr>
      </w:pPr>
    </w:p>
    <w:p w14:paraId="65E34C43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5BF1A438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6035D82D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0CB31C67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4E555E07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3C051EBD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2B791D97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</w:t>
      </w:r>
      <w:proofErr w:type="gramStart"/>
      <w:r>
        <w:rPr>
          <w:rFonts w:ascii="Cambria" w:hAnsi="Cambria" w:cs="Calibri"/>
          <w:iCs/>
        </w:rPr>
        <w:t>…….</w:t>
      </w:r>
      <w:proofErr w:type="gramEnd"/>
      <w:r>
        <w:rPr>
          <w:rFonts w:ascii="Cambria" w:hAnsi="Cambria" w:cs="Calibri"/>
          <w:iCs/>
        </w:rPr>
        <w:t>.</w:t>
      </w:r>
    </w:p>
    <w:p w14:paraId="6070F708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68C1CB31" w14:textId="77777777" w:rsidR="0094625D" w:rsidRPr="00B00FFE" w:rsidRDefault="0094625D" w:rsidP="00EE52B4">
      <w:pPr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 12. 2021 do 16. 01. 2022.</w:t>
      </w:r>
    </w:p>
    <w:p w14:paraId="6D9CF61B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399A6BCF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7426C3BB" w14:textId="77777777" w:rsidR="0094625D" w:rsidRDefault="0094625D" w:rsidP="0094625D">
      <w:pPr>
        <w:pStyle w:val="Zkladntext"/>
        <w:ind w:left="567" w:hanging="567"/>
        <w:rPr>
          <w:rFonts w:ascii="Cambria" w:hAnsi="Cambria"/>
          <w:iCs/>
        </w:rPr>
      </w:pPr>
    </w:p>
    <w:p w14:paraId="0E2FCD7B" w14:textId="77777777" w:rsidR="0094625D" w:rsidRDefault="0094625D" w:rsidP="0094625D">
      <w:pPr>
        <w:rPr>
          <w:rFonts w:ascii="Cambria" w:hAnsi="Cambria"/>
        </w:rPr>
      </w:pPr>
    </w:p>
    <w:p w14:paraId="5AEA9490" w14:textId="77777777" w:rsidR="00EE52B4" w:rsidRDefault="00EE52B4" w:rsidP="0094625D">
      <w:pPr>
        <w:rPr>
          <w:rFonts w:ascii="Cambria" w:hAnsi="Cambria"/>
        </w:rPr>
      </w:pPr>
    </w:p>
    <w:p w14:paraId="745250F2" w14:textId="77777777" w:rsidR="00EE52B4" w:rsidRDefault="00EE52B4" w:rsidP="0094625D">
      <w:pPr>
        <w:rPr>
          <w:rFonts w:ascii="Cambria" w:hAnsi="Cambria"/>
        </w:rPr>
      </w:pPr>
    </w:p>
    <w:p w14:paraId="14F83EB1" w14:textId="77777777" w:rsidR="003C1CD1" w:rsidRDefault="003C1CD1" w:rsidP="003C1CD1">
      <w:pPr>
        <w:rPr>
          <w:rFonts w:ascii="Cambria" w:hAnsi="Cambria"/>
        </w:rPr>
      </w:pPr>
      <w:r>
        <w:rPr>
          <w:rFonts w:ascii="Cambria" w:hAnsi="Cambria"/>
        </w:rPr>
        <w:t>Přílohy:</w:t>
      </w:r>
    </w:p>
    <w:p w14:paraId="1289B9A3" w14:textId="77777777" w:rsidR="003C1CD1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Karta pozemku</w:t>
      </w:r>
    </w:p>
    <w:p w14:paraId="48A35192" w14:textId="77777777" w:rsidR="003C1CD1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Geometrický plán</w:t>
      </w:r>
    </w:p>
    <w:p w14:paraId="3C7D2016" w14:textId="77777777" w:rsidR="003C1CD1" w:rsidRPr="00DD43DD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Theme="majorHAnsi" w:hAnsiTheme="majorHAnsi"/>
        </w:rPr>
        <w:t xml:space="preserve">Vyjádření společnosti </w:t>
      </w:r>
      <w:proofErr w:type="spellStart"/>
      <w:r>
        <w:rPr>
          <w:rFonts w:asciiTheme="majorHAnsi" w:hAnsiTheme="majorHAnsi"/>
        </w:rPr>
        <w:t>Slavos</w:t>
      </w:r>
      <w:proofErr w:type="spellEnd"/>
      <w:r>
        <w:rPr>
          <w:rFonts w:asciiTheme="majorHAnsi" w:hAnsiTheme="majorHAnsi"/>
        </w:rPr>
        <w:t xml:space="preserve"> Slaný s.r.o.</w:t>
      </w:r>
    </w:p>
    <w:p w14:paraId="2744C1DD" w14:textId="77777777" w:rsidR="0094625D" w:rsidRDefault="0094625D" w:rsidP="0094625D">
      <w:pPr>
        <w:jc w:val="both"/>
        <w:rPr>
          <w:rFonts w:ascii="Cambria" w:hAnsi="Cambria"/>
        </w:rPr>
      </w:pPr>
    </w:p>
    <w:p w14:paraId="13CDF4E8" w14:textId="77777777" w:rsidR="00EE52B4" w:rsidRDefault="00EE52B4" w:rsidP="0094625D">
      <w:pPr>
        <w:jc w:val="both"/>
        <w:rPr>
          <w:rFonts w:ascii="Cambria" w:hAnsi="Cambria"/>
        </w:rPr>
      </w:pPr>
    </w:p>
    <w:p w14:paraId="5F3935E8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30D5E604" w14:textId="77777777" w:rsidR="0094625D" w:rsidRDefault="0094625D" w:rsidP="0094625D">
      <w:pPr>
        <w:rPr>
          <w:rFonts w:ascii="Cambria" w:hAnsi="Cambria"/>
        </w:rPr>
      </w:pPr>
    </w:p>
    <w:p w14:paraId="18E5EE0A" w14:textId="77777777" w:rsidR="0094625D" w:rsidRDefault="0094625D" w:rsidP="0094625D">
      <w:pPr>
        <w:rPr>
          <w:rFonts w:ascii="Cambria" w:hAnsi="Cambria"/>
        </w:rPr>
      </w:pPr>
    </w:p>
    <w:p w14:paraId="47E9AD28" w14:textId="77777777" w:rsidR="0094625D" w:rsidRDefault="0094625D" w:rsidP="0094625D">
      <w:pPr>
        <w:rPr>
          <w:rFonts w:ascii="Cambria" w:hAnsi="Cambria"/>
        </w:rPr>
      </w:pPr>
    </w:p>
    <w:p w14:paraId="6AA4A1DC" w14:textId="77777777" w:rsidR="0094625D" w:rsidRDefault="0094625D" w:rsidP="0094625D">
      <w:pPr>
        <w:rPr>
          <w:rFonts w:ascii="Cambria" w:hAnsi="Cambria"/>
        </w:rPr>
      </w:pPr>
    </w:p>
    <w:p w14:paraId="48E255F4" w14:textId="77777777" w:rsidR="0094625D" w:rsidRDefault="0094625D" w:rsidP="0094625D">
      <w:pPr>
        <w:rPr>
          <w:rFonts w:ascii="Cambria" w:hAnsi="Cambria"/>
        </w:rPr>
      </w:pPr>
    </w:p>
    <w:p w14:paraId="2E085419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108F107C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default" r:id="rId7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B83C" w14:textId="77777777" w:rsidR="005C1332" w:rsidRDefault="005C1332" w:rsidP="002F7791">
      <w:r>
        <w:separator/>
      </w:r>
    </w:p>
  </w:endnote>
  <w:endnote w:type="continuationSeparator" w:id="0">
    <w:p w14:paraId="53C8C34A" w14:textId="77777777" w:rsidR="005C1332" w:rsidRDefault="005C1332" w:rsidP="002F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AA90" w14:textId="77777777" w:rsidR="005C1332" w:rsidRDefault="005C1332" w:rsidP="002F7791">
      <w:r>
        <w:separator/>
      </w:r>
    </w:p>
  </w:footnote>
  <w:footnote w:type="continuationSeparator" w:id="0">
    <w:p w14:paraId="25D6DEA5" w14:textId="77777777" w:rsidR="005C1332" w:rsidRDefault="005C1332" w:rsidP="002F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CC20" w14:textId="77777777" w:rsidR="002F7791" w:rsidRDefault="002F7791" w:rsidP="002F7791">
    <w:pPr>
      <w:pStyle w:val="Zhlav"/>
      <w:rPr>
        <w:color w:val="000000"/>
      </w:rPr>
    </w:pPr>
  </w:p>
  <w:p w14:paraId="0EEE8CC5" w14:textId="27DC573C" w:rsidR="002F7791" w:rsidRDefault="002F7791" w:rsidP="002F7791">
    <w:pPr>
      <w:pStyle w:val="Zhlav"/>
      <w:jc w:val="center"/>
    </w:pPr>
    <w:r>
      <w:rPr>
        <w:color w:val="000000"/>
      </w:rPr>
      <w:t>1375/</w:t>
    </w:r>
    <w:r w:rsidR="00FB10C5">
      <w:rPr>
        <w:color w:val="000000"/>
      </w:rPr>
      <w:t>3</w:t>
    </w:r>
    <w:r w:rsidR="00BD49EA">
      <w:rPr>
        <w:color w:val="000000"/>
      </w:rPr>
      <w:t>4</w:t>
    </w:r>
    <w:r>
      <w:rPr>
        <w:color w:val="000000"/>
      </w:rPr>
      <w:t xml:space="preserve"> KS2 – Úhrada kupní ceny ve třech částech včetně zápočtu kauce do ceny</w:t>
    </w:r>
  </w:p>
  <w:p w14:paraId="11375520" w14:textId="77777777" w:rsidR="002F7791" w:rsidRDefault="002F7791" w:rsidP="002F779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3A4561E"/>
    <w:multiLevelType w:val="hybridMultilevel"/>
    <w:tmpl w:val="3C7E4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6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 w16cid:durableId="2062944659">
    <w:abstractNumId w:val="9"/>
  </w:num>
  <w:num w:numId="2" w16cid:durableId="1803306117">
    <w:abstractNumId w:val="5"/>
  </w:num>
  <w:num w:numId="3" w16cid:durableId="1986199837">
    <w:abstractNumId w:val="7"/>
  </w:num>
  <w:num w:numId="4" w16cid:durableId="1612472628">
    <w:abstractNumId w:val="0"/>
  </w:num>
  <w:num w:numId="5" w16cid:durableId="495846486">
    <w:abstractNumId w:val="4"/>
  </w:num>
  <w:num w:numId="6" w16cid:durableId="1504972976">
    <w:abstractNumId w:val="11"/>
  </w:num>
  <w:num w:numId="7" w16cid:durableId="1315570198">
    <w:abstractNumId w:val="1"/>
  </w:num>
  <w:num w:numId="8" w16cid:durableId="342589029">
    <w:abstractNumId w:val="8"/>
  </w:num>
  <w:num w:numId="9" w16cid:durableId="306587685">
    <w:abstractNumId w:val="6"/>
  </w:num>
  <w:num w:numId="10" w16cid:durableId="2113285135">
    <w:abstractNumId w:val="12"/>
  </w:num>
  <w:num w:numId="11" w16cid:durableId="1331519391">
    <w:abstractNumId w:val="10"/>
  </w:num>
  <w:num w:numId="12" w16cid:durableId="462890670">
    <w:abstractNumId w:val="2"/>
  </w:num>
  <w:num w:numId="13" w16cid:durableId="893464724">
    <w:abstractNumId w:val="3"/>
  </w:num>
  <w:num w:numId="14" w16cid:durableId="5450724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5D"/>
    <w:rsid w:val="00012C68"/>
    <w:rsid w:val="00050D1F"/>
    <w:rsid w:val="00054CD1"/>
    <w:rsid w:val="0008760B"/>
    <w:rsid w:val="000C5F99"/>
    <w:rsid w:val="000D6B9E"/>
    <w:rsid w:val="0014636E"/>
    <w:rsid w:val="00155DA5"/>
    <w:rsid w:val="0016303A"/>
    <w:rsid w:val="00186127"/>
    <w:rsid w:val="00190B9B"/>
    <w:rsid w:val="00275322"/>
    <w:rsid w:val="002832C3"/>
    <w:rsid w:val="002B6511"/>
    <w:rsid w:val="002D66F7"/>
    <w:rsid w:val="002F7791"/>
    <w:rsid w:val="003324E5"/>
    <w:rsid w:val="003B3EE7"/>
    <w:rsid w:val="003C1CD1"/>
    <w:rsid w:val="0043659C"/>
    <w:rsid w:val="0046792C"/>
    <w:rsid w:val="004A5830"/>
    <w:rsid w:val="004D2381"/>
    <w:rsid w:val="00554473"/>
    <w:rsid w:val="00577BEA"/>
    <w:rsid w:val="00595DC7"/>
    <w:rsid w:val="005C1332"/>
    <w:rsid w:val="006A67CC"/>
    <w:rsid w:val="006D7DD4"/>
    <w:rsid w:val="00702893"/>
    <w:rsid w:val="00733DD5"/>
    <w:rsid w:val="00766320"/>
    <w:rsid w:val="0078447D"/>
    <w:rsid w:val="008149F8"/>
    <w:rsid w:val="00871A2F"/>
    <w:rsid w:val="009330B8"/>
    <w:rsid w:val="0094625D"/>
    <w:rsid w:val="00A027D3"/>
    <w:rsid w:val="00A90895"/>
    <w:rsid w:val="00AF3343"/>
    <w:rsid w:val="00B34C8E"/>
    <w:rsid w:val="00BD49EA"/>
    <w:rsid w:val="00BF64DB"/>
    <w:rsid w:val="00C125B5"/>
    <w:rsid w:val="00CD2D90"/>
    <w:rsid w:val="00CD58D0"/>
    <w:rsid w:val="00E53CE2"/>
    <w:rsid w:val="00ED6EE8"/>
    <w:rsid w:val="00EE52B4"/>
    <w:rsid w:val="00FB0A19"/>
    <w:rsid w:val="00FB10C5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D452"/>
  <w15:docId w15:val="{D24F6EBF-42D8-459D-A327-85648CD7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2F77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7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77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7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2202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Andrea Halašová</cp:lastModifiedBy>
  <cp:revision>2</cp:revision>
  <dcterms:created xsi:type="dcterms:W3CDTF">2022-07-21T13:13:00Z</dcterms:created>
  <dcterms:modified xsi:type="dcterms:W3CDTF">2022-07-21T13:13:00Z</dcterms:modified>
</cp:coreProperties>
</file>